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45" w:rsidRDefault="00463E45" w:rsidP="00463E4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Vážení rodiče, nabízíme možnost programovéh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 výletu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br/>
        <w:t>s družinou v pátek  5. 6. 2026  -  1. a 2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. ročník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,,ZOO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Praha – SAVCI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,,</w:t>
      </w:r>
    </w:p>
    <w:p w:rsidR="00463E45" w:rsidRDefault="00463E45" w:rsidP="00463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Kapacita 30 dětí</w:t>
      </w:r>
    </w:p>
    <w:p w:rsidR="00463E45" w:rsidRDefault="00463E45" w:rsidP="00463E4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 programu + doprava: 200,- Kč</w:t>
      </w:r>
    </w:p>
    <w:p w:rsidR="00463E45" w:rsidRDefault="00463E45" w:rsidP="00463E4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pátek 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 </w:t>
      </w:r>
    </w:p>
    <w:p w:rsidR="00463E45" w:rsidRDefault="00463E45" w:rsidP="00463E4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od školy ZŠ Hořín 11:00 hodin - MHD</w:t>
      </w:r>
    </w:p>
    <w:p w:rsidR="00463E45" w:rsidRDefault="00463E45" w:rsidP="00463E4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okolo cca 18:00 hodin Mělník Kaufland MHD</w:t>
      </w:r>
    </w:p>
    <w:p w:rsidR="00463E45" w:rsidRDefault="00463E45" w:rsidP="00463E4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463E45" w:rsidRDefault="00463E45" w:rsidP="00463E4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463E45" w:rsidRDefault="00463E45" w:rsidP="00463E45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463E45" w:rsidRDefault="00463E45" w:rsidP="00463E4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sobě budou mít děti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pohodlné sportovní oblečení a obuv dle aktuálního počasí, pokrývku hlavy.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. </w:t>
      </w:r>
    </w:p>
    <w:p w:rsidR="00463E45" w:rsidRDefault="00463E45" w:rsidP="00463E45">
      <w:pPr>
        <w:suppressAutoHyphens/>
        <w:jc w:val="both"/>
        <w:rPr>
          <w:rFonts w:ascii="Times New Roman" w:hAnsi="Times New Roman" w:cs="Times New Roman"/>
          <w:color w:val="FFC000" w:themeColor="accent4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C000" w:themeColor="accent4"/>
          <w:sz w:val="28"/>
          <w:szCs w:val="28"/>
          <w:u w:val="single"/>
        </w:rPr>
        <w:t xml:space="preserve">Přihlášku: </w:t>
      </w:r>
      <w:r>
        <w:rPr>
          <w:rFonts w:ascii="Times New Roman" w:hAnsi="Times New Roman" w:cs="Times New Roman"/>
          <w:b/>
          <w:color w:val="FFC000" w:themeColor="accent4"/>
          <w:sz w:val="28"/>
          <w:szCs w:val="28"/>
          <w:u w:val="single"/>
        </w:rPr>
        <w:t xml:space="preserve">Prosíme, vraťte přihlášku do  11. května 2026 do školní družiny </w:t>
      </w:r>
      <w:r>
        <w:rPr>
          <w:rFonts w:ascii="Times New Roman" w:hAnsi="Times New Roman" w:cs="Times New Roman"/>
          <w:b/>
          <w:color w:val="FFC000" w:themeColor="accent4"/>
          <w:sz w:val="28"/>
          <w:szCs w:val="28"/>
          <w:u w:val="single"/>
        </w:rPr>
        <w:br/>
        <w:t>z důvodu zajištění programu a dopravy na počet dětí!</w:t>
      </w:r>
      <w:r>
        <w:rPr>
          <w:rFonts w:ascii="Times New Roman" w:hAnsi="Times New Roman" w:cs="Times New Roman"/>
          <w:color w:val="FFC000" w:themeColor="accent4"/>
          <w:sz w:val="28"/>
          <w:szCs w:val="28"/>
          <w:shd w:val="clear" w:color="auto" w:fill="FFFFFF"/>
        </w:rPr>
        <w:t xml:space="preserve"> </w:t>
      </w:r>
    </w:p>
    <w:p w:rsidR="00463E45" w:rsidRDefault="00463E45" w:rsidP="00463E45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463E45" w:rsidRDefault="00463E45" w:rsidP="00463E45">
      <w:pPr>
        <w:suppressAutoHyphens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Návratka: (zde vyplňte potřebné údaje, odstřihněte a vraťte zpět)</w:t>
      </w:r>
    </w:p>
    <w:p w:rsidR="00463E45" w:rsidRDefault="00463E45" w:rsidP="00463E45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463E45" w:rsidRDefault="00463E45" w:rsidP="00463E45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C9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463E45" w:rsidRDefault="00463E45" w:rsidP="00463E45">
      <w:pPr>
        <w:suppressAutoHyphens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65CE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</w:t>
      </w:r>
      <w:proofErr w:type="gramStart"/>
      <w:r>
        <w:rPr>
          <w:rFonts w:ascii="Times New Roman" w:hAnsi="Times New Roman" w:cs="Times New Roman"/>
        </w:rPr>
        <w:t xml:space="preserve">školy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,,ZOO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Praha – SAVCI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,,</w:t>
      </w:r>
      <w:r>
        <w:rPr>
          <w:rFonts w:ascii="Times New Roman" w:hAnsi="Times New Roman" w:cs="Times New Roman"/>
        </w:rPr>
        <w:t xml:space="preserve"> </w:t>
      </w:r>
    </w:p>
    <w:p w:rsidR="00463E45" w:rsidRDefault="00463E45" w:rsidP="00463E45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2D69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>
        <w:rPr>
          <w:rFonts w:ascii="Times New Roman" w:hAnsi="Times New Roman" w:cs="Times New Roman"/>
          <w:b/>
        </w:rPr>
        <w:t>pátek  5. 6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</w:rPr>
        <w:t xml:space="preserve">    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463E45" w:rsidRDefault="00463E45" w:rsidP="00463E45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463E45" w:rsidRDefault="00463E45" w:rsidP="00463E45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463E45" w:rsidRDefault="00463E45" w:rsidP="00463E45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02E37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3472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463E45" w:rsidRDefault="00463E45" w:rsidP="00463E45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463E45" w:rsidRDefault="00463E45" w:rsidP="00463E45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463E45" w:rsidRDefault="00463E45" w:rsidP="00463E45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</w:p>
    <w:p w:rsidR="00463E45" w:rsidRDefault="00463E45" w:rsidP="00463E45">
      <w:pPr>
        <w:suppressAutoHyphens/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…………………………………………         dne …………………………………...</w:t>
      </w:r>
    </w:p>
    <w:p w:rsidR="00463E45" w:rsidRDefault="00463E45" w:rsidP="00463E45">
      <w:pPr>
        <w:suppressAutoHyphens/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63E45" w:rsidRDefault="00463E45" w:rsidP="00463E45">
      <w:pPr>
        <w:rPr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Podpis zákonných zástupců: …………………………………………………………..</w:t>
      </w:r>
    </w:p>
    <w:p w:rsidR="00C02BD7" w:rsidRDefault="00C02BD7"/>
    <w:sectPr w:rsidR="00C02BD7" w:rsidSect="00463E4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45"/>
    <w:rsid w:val="00463E45"/>
    <w:rsid w:val="00C0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844A"/>
  <w15:chartTrackingRefBased/>
  <w15:docId w15:val="{35A2ECA9-D052-4E7E-8CAC-14235BE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E4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2026-04-27T13:29:00Z</cp:lastPrinted>
  <dcterms:created xsi:type="dcterms:W3CDTF">2026-04-27T13:26:00Z</dcterms:created>
  <dcterms:modified xsi:type="dcterms:W3CDTF">2026-04-27T13:31:00Z</dcterms:modified>
</cp:coreProperties>
</file>